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008" w:rsidRDefault="00394008">
      <w:pPr>
        <w:jc w:val="center"/>
        <w:rPr>
          <w:rFonts w:ascii="Georgia" w:hAnsi="Georgia"/>
          <w:b/>
          <w:bCs/>
          <w:i/>
          <w:iCs/>
          <w:sz w:val="32"/>
          <w:u w:val="single"/>
        </w:rPr>
      </w:pPr>
    </w:p>
    <w:p w:rsidR="00394008" w:rsidRDefault="00394008">
      <w:pPr>
        <w:pStyle w:val="Titolo"/>
        <w:rPr>
          <w:sz w:val="36"/>
        </w:rPr>
      </w:pPr>
    </w:p>
    <w:p w:rsidR="00394008" w:rsidRDefault="00394008">
      <w:pPr>
        <w:pStyle w:val="Titolo"/>
        <w:rPr>
          <w:sz w:val="36"/>
        </w:rPr>
      </w:pPr>
    </w:p>
    <w:p w:rsidR="00394008" w:rsidRDefault="00394008">
      <w:pPr>
        <w:pStyle w:val="Titolo"/>
        <w:rPr>
          <w:sz w:val="36"/>
        </w:rPr>
      </w:pPr>
    </w:p>
    <w:p w:rsidR="00394008" w:rsidRDefault="00394008">
      <w:pPr>
        <w:pStyle w:val="Titolo"/>
        <w:rPr>
          <w:sz w:val="36"/>
        </w:rPr>
      </w:pPr>
    </w:p>
    <w:p w:rsidR="00394008" w:rsidRDefault="00394008">
      <w:pPr>
        <w:pStyle w:val="Titolo"/>
        <w:rPr>
          <w:sz w:val="36"/>
        </w:rPr>
      </w:pPr>
    </w:p>
    <w:p w:rsidR="00394008" w:rsidRDefault="00394008">
      <w:pPr>
        <w:pStyle w:val="Titolo"/>
        <w:rPr>
          <w:sz w:val="36"/>
        </w:rPr>
      </w:pPr>
    </w:p>
    <w:p w:rsidR="00394008" w:rsidRDefault="00394008">
      <w:pPr>
        <w:pStyle w:val="Titolo"/>
        <w:rPr>
          <w:sz w:val="36"/>
        </w:rPr>
      </w:pPr>
    </w:p>
    <w:p w:rsidR="00394008" w:rsidRDefault="00394008">
      <w:pPr>
        <w:pStyle w:val="Titolo"/>
        <w:rPr>
          <w:sz w:val="36"/>
        </w:rPr>
      </w:pPr>
    </w:p>
    <w:p w:rsidR="00394008" w:rsidRDefault="00394008">
      <w:pPr>
        <w:pStyle w:val="Titolo"/>
        <w:rPr>
          <w:sz w:val="36"/>
        </w:rPr>
      </w:pPr>
    </w:p>
    <w:p w:rsidR="00394008" w:rsidRDefault="00394008">
      <w:pPr>
        <w:pStyle w:val="Titolo"/>
        <w:rPr>
          <w:sz w:val="36"/>
        </w:rPr>
      </w:pPr>
    </w:p>
    <w:p w:rsidR="00394008" w:rsidRDefault="00394008">
      <w:pPr>
        <w:pStyle w:val="Titolo"/>
        <w:rPr>
          <w:sz w:val="40"/>
        </w:rPr>
      </w:pPr>
      <w:r>
        <w:rPr>
          <w:sz w:val="40"/>
        </w:rPr>
        <w:t>CARTA DE</w:t>
      </w:r>
      <w:r w:rsidR="00125323">
        <w:rPr>
          <w:sz w:val="40"/>
        </w:rPr>
        <w:t xml:space="preserve"> LOS PRINCIPIOS</w:t>
      </w:r>
    </w:p>
    <w:p w:rsidR="00394008" w:rsidRDefault="00394008">
      <w:pPr>
        <w:jc w:val="center"/>
        <w:rPr>
          <w:rFonts w:ascii="Georgia" w:hAnsi="Georgia"/>
          <w:b/>
          <w:bCs/>
          <w:i/>
          <w:iCs/>
        </w:rPr>
      </w:pPr>
    </w:p>
    <w:p w:rsidR="00394008" w:rsidRDefault="00394008">
      <w:pPr>
        <w:pStyle w:val="Titolo"/>
        <w:rPr>
          <w:sz w:val="24"/>
          <w:u w:val="none"/>
        </w:rPr>
      </w:pPr>
    </w:p>
    <w:p w:rsidR="00394008" w:rsidRDefault="00394008">
      <w:pPr>
        <w:pStyle w:val="Titolo"/>
        <w:rPr>
          <w:sz w:val="24"/>
          <w:u w:val="none"/>
        </w:rPr>
      </w:pPr>
    </w:p>
    <w:p w:rsidR="00394008" w:rsidRDefault="00394008">
      <w:pPr>
        <w:pStyle w:val="Titolo"/>
        <w:rPr>
          <w:sz w:val="24"/>
          <w:u w:val="none"/>
        </w:rPr>
      </w:pPr>
    </w:p>
    <w:p w:rsidR="00394008" w:rsidRDefault="00394008">
      <w:pPr>
        <w:pStyle w:val="Titolo"/>
        <w:rPr>
          <w:sz w:val="24"/>
          <w:u w:val="none"/>
        </w:rPr>
      </w:pPr>
    </w:p>
    <w:p w:rsidR="00394008" w:rsidRDefault="00394008">
      <w:pPr>
        <w:pStyle w:val="Titolo"/>
        <w:rPr>
          <w:sz w:val="24"/>
          <w:u w:val="none"/>
        </w:rPr>
      </w:pPr>
    </w:p>
    <w:p w:rsidR="00394008" w:rsidRDefault="00394008">
      <w:pPr>
        <w:pStyle w:val="Titolo"/>
        <w:rPr>
          <w:sz w:val="36"/>
          <w:u w:val="none"/>
        </w:rPr>
      </w:pPr>
      <w:r>
        <w:rPr>
          <w:sz w:val="36"/>
          <w:u w:val="none"/>
        </w:rPr>
        <w:t>RE.TE. ONG</w:t>
      </w:r>
    </w:p>
    <w:p w:rsidR="00394008" w:rsidRDefault="00394008">
      <w:pPr>
        <w:pStyle w:val="Titolo"/>
        <w:rPr>
          <w:sz w:val="36"/>
          <w:u w:val="none"/>
        </w:rPr>
      </w:pPr>
    </w:p>
    <w:p w:rsidR="00394008" w:rsidRDefault="00394008">
      <w:pPr>
        <w:pStyle w:val="Sottotitolo"/>
        <w:rPr>
          <w:smallCaps/>
          <w:sz w:val="28"/>
        </w:rPr>
      </w:pPr>
      <w:r>
        <w:rPr>
          <w:b/>
          <w:bCs/>
          <w:smallCaps/>
          <w:sz w:val="28"/>
        </w:rPr>
        <w:t>A</w:t>
      </w:r>
      <w:r>
        <w:rPr>
          <w:smallCaps/>
          <w:sz w:val="28"/>
        </w:rPr>
        <w:t xml:space="preserve">ssociazione di </w:t>
      </w:r>
      <w:r>
        <w:rPr>
          <w:b/>
          <w:bCs/>
          <w:smallCaps/>
          <w:sz w:val="28"/>
        </w:rPr>
        <w:t>T</w:t>
      </w:r>
      <w:r>
        <w:rPr>
          <w:smallCaps/>
          <w:sz w:val="28"/>
        </w:rPr>
        <w:t xml:space="preserve">ecnici per la </w:t>
      </w:r>
      <w:r>
        <w:rPr>
          <w:b/>
          <w:bCs/>
          <w:smallCaps/>
          <w:sz w:val="28"/>
        </w:rPr>
        <w:t>S</w:t>
      </w:r>
      <w:r>
        <w:rPr>
          <w:smallCaps/>
          <w:sz w:val="28"/>
        </w:rPr>
        <w:t xml:space="preserve">olidarietà e </w:t>
      </w:r>
      <w:r>
        <w:rPr>
          <w:b/>
          <w:bCs/>
          <w:smallCaps/>
          <w:sz w:val="28"/>
        </w:rPr>
        <w:t>C</w:t>
      </w:r>
      <w:r>
        <w:rPr>
          <w:smallCaps/>
          <w:sz w:val="28"/>
        </w:rPr>
        <w:t xml:space="preserve">ooperazione </w:t>
      </w:r>
      <w:r>
        <w:rPr>
          <w:b/>
          <w:bCs/>
          <w:smallCaps/>
          <w:sz w:val="28"/>
        </w:rPr>
        <w:t>I</w:t>
      </w:r>
      <w:r>
        <w:rPr>
          <w:smallCaps/>
          <w:sz w:val="28"/>
        </w:rPr>
        <w:t>nternazionale</w:t>
      </w:r>
    </w:p>
    <w:p w:rsidR="00394008" w:rsidRDefault="00394008">
      <w:pPr>
        <w:pStyle w:val="Sottotitolo"/>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center"/>
        <w:rPr>
          <w:rFonts w:ascii="Georgia" w:hAnsi="Georgia"/>
          <w:b/>
          <w:bCs/>
          <w:i/>
          <w:iCs/>
          <w:u w:val="single"/>
        </w:rPr>
      </w:pPr>
    </w:p>
    <w:p w:rsidR="00394008" w:rsidRDefault="00394008">
      <w:pPr>
        <w:jc w:val="both"/>
        <w:rPr>
          <w:rFonts w:ascii="Georgia" w:hAnsi="Georgia"/>
        </w:rPr>
      </w:pPr>
    </w:p>
    <w:p w:rsidR="00394008" w:rsidRDefault="00394008">
      <w:pPr>
        <w:pStyle w:val="Titolo1"/>
        <w:jc w:val="center"/>
        <w:rPr>
          <w:rFonts w:ascii="Georgia" w:hAnsi="Georgia"/>
          <w:sz w:val="28"/>
        </w:rPr>
      </w:pPr>
      <w:r>
        <w:rPr>
          <w:rFonts w:ascii="Georgia" w:hAnsi="Georgia"/>
          <w:sz w:val="28"/>
        </w:rPr>
        <w:br w:type="page"/>
      </w:r>
    </w:p>
    <w:p w:rsidR="00394008" w:rsidRDefault="00394008">
      <w:pPr>
        <w:pStyle w:val="Titolo1"/>
        <w:jc w:val="center"/>
        <w:rPr>
          <w:rFonts w:ascii="Georgia" w:hAnsi="Georgia"/>
          <w:sz w:val="28"/>
        </w:rPr>
      </w:pPr>
    </w:p>
    <w:p w:rsidR="00394008" w:rsidRDefault="00394008">
      <w:pPr>
        <w:pStyle w:val="Corpodeltesto2"/>
        <w:rPr>
          <w:rFonts w:ascii="Georgia" w:hAnsi="Georgia"/>
        </w:rPr>
      </w:pPr>
    </w:p>
    <w:p w:rsidR="004A4343" w:rsidRDefault="004A4343">
      <w:pPr>
        <w:pStyle w:val="Corpodeltesto2"/>
        <w:rPr>
          <w:rFonts w:ascii="Georgia" w:hAnsi="Georgia"/>
        </w:rPr>
      </w:pPr>
    </w:p>
    <w:p w:rsidR="004A4343" w:rsidRPr="004A4343" w:rsidRDefault="004A4343" w:rsidP="004A4343">
      <w:pPr>
        <w:pStyle w:val="Titolo1"/>
        <w:jc w:val="center"/>
        <w:rPr>
          <w:rFonts w:ascii="Georgia" w:hAnsi="Georgia"/>
          <w:sz w:val="28"/>
        </w:rPr>
      </w:pPr>
      <w:r w:rsidRPr="004A4343">
        <w:rPr>
          <w:rFonts w:ascii="Georgia" w:hAnsi="Georgia"/>
          <w:sz w:val="28"/>
        </w:rPr>
        <w:t>DEFINICIÓN</w:t>
      </w:r>
    </w:p>
    <w:p w:rsidR="004A4343" w:rsidRPr="004A4343" w:rsidRDefault="004A4343" w:rsidP="004A4343">
      <w:pPr>
        <w:pStyle w:val="Corpodeltesto2"/>
        <w:rPr>
          <w:rFonts w:ascii="Georgia" w:hAnsi="Georgia"/>
          <w:lang w:val="es-ES"/>
        </w:rPr>
      </w:pPr>
    </w:p>
    <w:p w:rsidR="004A4343" w:rsidRPr="004A4343" w:rsidRDefault="004A4343" w:rsidP="004A4343">
      <w:pPr>
        <w:pStyle w:val="Corpodeltesto2"/>
        <w:rPr>
          <w:rFonts w:ascii="Georgia" w:hAnsi="Georgia"/>
          <w:lang w:val="es-ES"/>
        </w:rPr>
      </w:pPr>
      <w:r w:rsidRPr="004A4343">
        <w:rPr>
          <w:rFonts w:ascii="Georgia" w:hAnsi="Georgia"/>
          <w:lang w:val="es-ES"/>
        </w:rPr>
        <w:t>La Carta es una ilustración de las reglas y valores que distinguen a RE.TE. ONG y regulan el comportamiento de sus órganos de gestión, miembros individuales y voluntarios. Está inspirad</w:t>
      </w:r>
      <w:r>
        <w:rPr>
          <w:rFonts w:ascii="Georgia" w:hAnsi="Georgia"/>
          <w:lang w:val="es-ES"/>
        </w:rPr>
        <w:t>a</w:t>
      </w:r>
      <w:r w:rsidRPr="004A4343">
        <w:rPr>
          <w:rFonts w:ascii="Georgia" w:hAnsi="Georgia"/>
          <w:lang w:val="es-ES"/>
        </w:rPr>
        <w:t xml:space="preserve"> en la "Carta de valores" de la Federación COCIS, de la cual RE.TE. es parte y </w:t>
      </w:r>
      <w:r>
        <w:rPr>
          <w:rFonts w:ascii="Georgia" w:hAnsi="Georgia"/>
          <w:lang w:val="es-ES"/>
        </w:rPr>
        <w:t xml:space="preserve">que </w:t>
      </w:r>
      <w:r w:rsidRPr="004A4343">
        <w:rPr>
          <w:rFonts w:ascii="Georgia" w:hAnsi="Georgia"/>
          <w:lang w:val="es-ES"/>
        </w:rPr>
        <w:t>comparte sus contenidos. Está redactad</w:t>
      </w:r>
      <w:r>
        <w:rPr>
          <w:rFonts w:ascii="Georgia" w:hAnsi="Georgia"/>
          <w:lang w:val="es-ES"/>
        </w:rPr>
        <w:t>a</w:t>
      </w:r>
      <w:r w:rsidRPr="004A4343">
        <w:rPr>
          <w:rFonts w:ascii="Georgia" w:hAnsi="Georgia"/>
          <w:lang w:val="es-ES"/>
        </w:rPr>
        <w:t xml:space="preserve"> para complementar y en armonía con las disposiciones de su estatuto.</w:t>
      </w:r>
    </w:p>
    <w:p w:rsidR="004A4343" w:rsidRPr="004A4343" w:rsidRDefault="004A4343" w:rsidP="004A4343">
      <w:pPr>
        <w:pStyle w:val="Corpodeltesto2"/>
        <w:rPr>
          <w:rFonts w:ascii="Georgia" w:hAnsi="Georgia"/>
          <w:lang w:val="es-ES"/>
        </w:rPr>
      </w:pPr>
    </w:p>
    <w:p w:rsidR="004A4343" w:rsidRPr="004A4343" w:rsidRDefault="004A4343" w:rsidP="004A4343">
      <w:pPr>
        <w:pStyle w:val="Corpodeltesto2"/>
        <w:rPr>
          <w:rFonts w:ascii="Georgia" w:hAnsi="Georgia"/>
          <w:lang w:val="es-ES"/>
        </w:rPr>
      </w:pPr>
      <w:r w:rsidRPr="004A4343">
        <w:rPr>
          <w:rFonts w:ascii="Georgia" w:hAnsi="Georgia"/>
          <w:lang w:val="es-ES"/>
        </w:rPr>
        <w:t>Junto con el Estatuto de la Asociación,</w:t>
      </w:r>
      <w:r>
        <w:rPr>
          <w:rFonts w:ascii="Georgia" w:hAnsi="Georgia"/>
          <w:lang w:val="es-ES"/>
        </w:rPr>
        <w:t xml:space="preserve"> la Carta </w:t>
      </w:r>
      <w:r w:rsidRPr="004A4343">
        <w:rPr>
          <w:rFonts w:ascii="Georgia" w:hAnsi="Georgia"/>
          <w:lang w:val="es-ES"/>
        </w:rPr>
        <w:t>es vinculante y debe ser compartida, tanto por los órganos de gobierno, los miembros, los voluntarios y quienes establecen un contrato de colaboración con la Asociación. Por lo tanto, quien solicite unirse a la Asociación debe compartir sus contenidos.</w:t>
      </w:r>
    </w:p>
    <w:p w:rsidR="004A4343" w:rsidRPr="004A4343" w:rsidRDefault="004A4343" w:rsidP="004A4343">
      <w:pPr>
        <w:pStyle w:val="Corpodeltesto2"/>
        <w:rPr>
          <w:rFonts w:ascii="Georgia" w:hAnsi="Georgia"/>
          <w:lang w:val="es-ES"/>
        </w:rPr>
      </w:pPr>
      <w:r w:rsidRPr="004A4343">
        <w:rPr>
          <w:rFonts w:ascii="Georgia" w:hAnsi="Georgia"/>
          <w:lang w:val="es-ES"/>
        </w:rPr>
        <w:t>La Carta solo puede s</w:t>
      </w:r>
      <w:r>
        <w:rPr>
          <w:rFonts w:ascii="Georgia" w:hAnsi="Georgia"/>
          <w:lang w:val="es-ES"/>
        </w:rPr>
        <w:t>er modificada por la Asamblea de Socios</w:t>
      </w:r>
      <w:r w:rsidRPr="004A4343">
        <w:rPr>
          <w:rFonts w:ascii="Georgia" w:hAnsi="Georgia"/>
          <w:lang w:val="es-ES"/>
        </w:rPr>
        <w:t xml:space="preserve">, a propuesta de la mayoría de </w:t>
      </w:r>
      <w:r>
        <w:rPr>
          <w:rFonts w:ascii="Georgia" w:hAnsi="Georgia"/>
          <w:lang w:val="es-ES"/>
        </w:rPr>
        <w:t>directivo</w:t>
      </w:r>
      <w:r w:rsidRPr="004A4343">
        <w:rPr>
          <w:rFonts w:ascii="Georgia" w:hAnsi="Georgia"/>
          <w:lang w:val="es-ES"/>
        </w:rPr>
        <w:t xml:space="preserve"> o por lo menos 1/3 de los miembros, por resolución escrita.</w:t>
      </w:r>
    </w:p>
    <w:p w:rsidR="004A4343" w:rsidRPr="004A4343" w:rsidRDefault="004A4343" w:rsidP="004A4343">
      <w:pPr>
        <w:pStyle w:val="Corpodeltesto2"/>
        <w:rPr>
          <w:rFonts w:ascii="Georgia" w:hAnsi="Georgia"/>
          <w:lang w:val="es-ES"/>
        </w:rPr>
      </w:pPr>
    </w:p>
    <w:p w:rsidR="004A4343" w:rsidRPr="004A4343" w:rsidRDefault="004A4343" w:rsidP="004A4343">
      <w:pPr>
        <w:pStyle w:val="Corpodeltesto2"/>
        <w:rPr>
          <w:rFonts w:ascii="Georgia" w:hAnsi="Georgia"/>
          <w:lang w:val="es-ES"/>
        </w:rPr>
      </w:pPr>
      <w:r>
        <w:rPr>
          <w:rFonts w:ascii="Georgia" w:hAnsi="Georgia"/>
          <w:lang w:val="es-ES"/>
        </w:rPr>
        <w:t xml:space="preserve">Detallando </w:t>
      </w:r>
      <w:r w:rsidRPr="004A4343">
        <w:rPr>
          <w:rFonts w:ascii="Georgia" w:hAnsi="Georgia"/>
          <w:lang w:val="es-ES"/>
        </w:rPr>
        <w:t xml:space="preserve">el Artículo 1 del Estatuto de la Asociación, se especifica que el acrónimo "RE.TE." tiene </w:t>
      </w:r>
      <w:r>
        <w:rPr>
          <w:rFonts w:ascii="Georgia" w:hAnsi="Georgia"/>
          <w:lang w:val="es-ES"/>
        </w:rPr>
        <w:t>como significado</w:t>
      </w:r>
      <w:r w:rsidRPr="004A4343">
        <w:rPr>
          <w:rFonts w:ascii="Georgia" w:hAnsi="Georgia"/>
          <w:lang w:val="es-ES"/>
        </w:rPr>
        <w:t>:</w:t>
      </w:r>
    </w:p>
    <w:p w:rsidR="004A4343" w:rsidRPr="004A4343" w:rsidRDefault="004A4343">
      <w:pPr>
        <w:pStyle w:val="Corpodeltesto2"/>
        <w:jc w:val="center"/>
        <w:rPr>
          <w:rFonts w:ascii="Georgia" w:hAnsi="Georgia"/>
          <w:i/>
          <w:iCs/>
          <w:smallCaps/>
          <w:lang w:val="es-ES"/>
        </w:rPr>
      </w:pPr>
    </w:p>
    <w:p w:rsidR="004A4343" w:rsidRDefault="004A4343" w:rsidP="004A4343">
      <w:pPr>
        <w:pStyle w:val="Corpodeltesto2"/>
        <w:rPr>
          <w:rFonts w:ascii="Georgia" w:hAnsi="Georgia"/>
          <w:i/>
          <w:iCs/>
          <w:smallCaps/>
          <w:lang w:val="es-ES"/>
        </w:rPr>
      </w:pPr>
      <w:r w:rsidRPr="004A4343">
        <w:rPr>
          <w:rFonts w:ascii="Georgia" w:hAnsi="Georgia"/>
          <w:i/>
          <w:iCs/>
          <w:smallCaps/>
          <w:lang w:val="es-ES"/>
        </w:rPr>
        <w:t>REDISTRIBUIR TECNOLOGÍA</w:t>
      </w:r>
      <w:r>
        <w:rPr>
          <w:rFonts w:ascii="Georgia" w:hAnsi="Georgia"/>
          <w:i/>
          <w:iCs/>
          <w:smallCaps/>
          <w:lang w:val="es-ES"/>
        </w:rPr>
        <w:tab/>
      </w:r>
      <w:r w:rsidRPr="004A4343">
        <w:rPr>
          <w:rFonts w:ascii="Georgia" w:hAnsi="Georgia"/>
          <w:i/>
          <w:iCs/>
          <w:smallCaps/>
          <w:lang w:val="es-ES"/>
        </w:rPr>
        <w:t xml:space="preserve"> </w:t>
      </w:r>
    </w:p>
    <w:p w:rsidR="004A4343" w:rsidRDefault="004A4343">
      <w:pPr>
        <w:pStyle w:val="Corpodeltesto2"/>
        <w:rPr>
          <w:rFonts w:ascii="Georgia" w:hAnsi="Georgia"/>
        </w:rPr>
      </w:pPr>
    </w:p>
    <w:p w:rsidR="004A4343" w:rsidRDefault="004A4343" w:rsidP="004A4343">
      <w:pPr>
        <w:pStyle w:val="Corpodeltesto2"/>
        <w:rPr>
          <w:rFonts w:ascii="Georgia" w:hAnsi="Georgia"/>
          <w:lang w:val="es-ES"/>
        </w:rPr>
      </w:pPr>
      <w:r w:rsidRPr="004A4343">
        <w:rPr>
          <w:rFonts w:ascii="Georgia" w:hAnsi="Georgia"/>
          <w:lang w:val="es-ES"/>
        </w:rPr>
        <w:t>También se enfatiza que el acrónimo RE.TE también tiene un valor simbólico de "RED para la Solidaridad y la Cooperación Internacional".</w:t>
      </w:r>
    </w:p>
    <w:p w:rsidR="004A4343" w:rsidRDefault="004A4343" w:rsidP="004A4343">
      <w:pPr>
        <w:pStyle w:val="Corpodeltesto2"/>
        <w:rPr>
          <w:rFonts w:ascii="Georgia" w:hAnsi="Georgia"/>
          <w:lang w:val="es-ES"/>
        </w:rPr>
      </w:pPr>
    </w:p>
    <w:p w:rsidR="004A4343" w:rsidRDefault="004A4343" w:rsidP="004A4343">
      <w:pPr>
        <w:pStyle w:val="Corpodeltesto2"/>
        <w:rPr>
          <w:rFonts w:ascii="Georgia" w:hAnsi="Georgia" w:cs="Tahoma"/>
          <w:lang w:val="es-ES"/>
        </w:rPr>
      </w:pPr>
      <w:r>
        <w:rPr>
          <w:rFonts w:ascii="Georgia" w:hAnsi="Georgia" w:cs="Tahoma"/>
          <w:bCs/>
          <w:lang w:val="es-ES"/>
        </w:rPr>
        <w:t xml:space="preserve">En </w:t>
      </w:r>
      <w:r w:rsidRPr="004A4343">
        <w:rPr>
          <w:rFonts w:ascii="Georgia" w:hAnsi="Georgia" w:cs="Tahoma"/>
          <w:lang w:val="es-ES"/>
        </w:rPr>
        <w:t xml:space="preserve"> conformidad con el contenido de su Estatuto y la presente "Carta de los Principios", RE.TE. ONG se adhiere a:</w:t>
      </w:r>
    </w:p>
    <w:p w:rsidR="004A4343" w:rsidRDefault="004A4343" w:rsidP="004A4343">
      <w:pPr>
        <w:pStyle w:val="Corpodeltesto2"/>
        <w:rPr>
          <w:rFonts w:ascii="Georgia" w:hAnsi="Georgia" w:cs="Tahoma"/>
          <w:b/>
          <w:lang w:val="es-ES"/>
        </w:rPr>
      </w:pPr>
      <w:r w:rsidRPr="004A4343">
        <w:rPr>
          <w:rFonts w:ascii="Georgia" w:hAnsi="Georgia" w:cs="Tahoma"/>
          <w:b/>
          <w:lang w:val="es-ES"/>
        </w:rPr>
        <w:t>Asociación de ONG italianas</w:t>
      </w:r>
    </w:p>
    <w:p w:rsidR="004A4343" w:rsidRDefault="004A4343" w:rsidP="004A4343">
      <w:pPr>
        <w:pStyle w:val="Corpodeltesto2"/>
        <w:rPr>
          <w:rFonts w:ascii="Georgia" w:hAnsi="Georgia" w:cs="Tahoma"/>
          <w:b/>
          <w:lang w:val="es-ES"/>
        </w:rPr>
      </w:pPr>
      <w:r w:rsidRPr="004A4343">
        <w:rPr>
          <w:rFonts w:ascii="Georgia" w:hAnsi="Georgia" w:cs="Tahoma"/>
          <w:b/>
          <w:lang w:val="es-ES"/>
        </w:rPr>
        <w:t>COCIS (Coordinación de Organizaciones No Gubernamentales para la Cooperación Internacional para el Desarrollo)</w:t>
      </w:r>
    </w:p>
    <w:p w:rsidR="004A4343" w:rsidRDefault="004A4343" w:rsidP="004A4343">
      <w:pPr>
        <w:pStyle w:val="Corpodeltesto2"/>
        <w:rPr>
          <w:rFonts w:ascii="Georgia" w:hAnsi="Georgia" w:cs="Tahoma"/>
          <w:b/>
          <w:lang w:val="es-ES"/>
        </w:rPr>
      </w:pPr>
      <w:r w:rsidRPr="004A4343">
        <w:rPr>
          <w:rFonts w:ascii="Georgia" w:hAnsi="Georgia" w:cs="Tahoma"/>
          <w:b/>
          <w:lang w:val="es-ES"/>
        </w:rPr>
        <w:t>Red SOLIDAR</w:t>
      </w:r>
    </w:p>
    <w:p w:rsidR="004A4343" w:rsidRDefault="004A4343" w:rsidP="004A4343">
      <w:pPr>
        <w:pStyle w:val="Corpodeltesto2"/>
        <w:rPr>
          <w:rFonts w:ascii="Georgia" w:hAnsi="Georgia" w:cs="Tahoma"/>
          <w:b/>
          <w:lang w:val="es-ES"/>
        </w:rPr>
      </w:pPr>
      <w:r w:rsidRPr="004A4343">
        <w:rPr>
          <w:rFonts w:ascii="Georgia" w:hAnsi="Georgia" w:cs="Tahoma"/>
          <w:b/>
          <w:lang w:val="es-ES"/>
        </w:rPr>
        <w:t>Consorcio COP de ONG piamontesas</w:t>
      </w:r>
    </w:p>
    <w:p w:rsidR="004A4343" w:rsidRDefault="004A4343" w:rsidP="004A4343">
      <w:pPr>
        <w:pStyle w:val="Corpodeltesto2"/>
        <w:rPr>
          <w:rFonts w:ascii="Georgia" w:hAnsi="Georgia" w:cs="Tahoma"/>
          <w:b/>
          <w:lang w:val="es-ES"/>
        </w:rPr>
      </w:pPr>
      <w:r w:rsidRPr="004A4343">
        <w:rPr>
          <w:rFonts w:ascii="Georgia" w:hAnsi="Georgia" w:cs="Tahoma"/>
          <w:b/>
          <w:lang w:val="es-ES"/>
        </w:rPr>
        <w:t>Ciudadela de las Civilizaciones de Turín</w:t>
      </w:r>
    </w:p>
    <w:p w:rsidR="004A4343" w:rsidRPr="004A4343" w:rsidRDefault="004A4343" w:rsidP="004A4343">
      <w:pPr>
        <w:pStyle w:val="Corpodeltesto2"/>
        <w:rPr>
          <w:rFonts w:ascii="Georgia" w:hAnsi="Georgia" w:cs="Tahoma"/>
          <w:b/>
          <w:bCs/>
          <w:lang w:val="es-ES"/>
        </w:rPr>
      </w:pPr>
      <w:r w:rsidRPr="004A4343">
        <w:rPr>
          <w:rFonts w:ascii="Georgia" w:hAnsi="Georgia" w:cs="Tahoma"/>
          <w:b/>
          <w:lang w:val="es-ES"/>
        </w:rPr>
        <w:t>Foro Social Torino</w:t>
      </w:r>
    </w:p>
    <w:p w:rsidR="004A4343" w:rsidRPr="004A4343" w:rsidRDefault="004A4343" w:rsidP="004A4343">
      <w:pPr>
        <w:pStyle w:val="Titolo1"/>
        <w:rPr>
          <w:rFonts w:ascii="Georgia" w:hAnsi="Georgia" w:cs="Tahoma"/>
          <w:b w:val="0"/>
          <w:bCs w:val="0"/>
          <w:lang w:val="es-ES"/>
        </w:rPr>
      </w:pPr>
    </w:p>
    <w:p w:rsidR="004A4343" w:rsidRPr="004A4343" w:rsidRDefault="004A4343" w:rsidP="004A4343">
      <w:pPr>
        <w:pStyle w:val="Titolo1"/>
        <w:rPr>
          <w:rFonts w:ascii="Georgia" w:hAnsi="Georgia" w:cs="Tahoma"/>
          <w:bCs w:val="0"/>
          <w:lang w:val="es-ES"/>
        </w:rPr>
      </w:pPr>
    </w:p>
    <w:p w:rsidR="004A4343" w:rsidRPr="004A4343" w:rsidRDefault="004A4343" w:rsidP="004A4343">
      <w:pPr>
        <w:pStyle w:val="Titolo1"/>
        <w:rPr>
          <w:rFonts w:ascii="Georgia" w:hAnsi="Georgia" w:cs="Tahoma"/>
          <w:bCs w:val="0"/>
          <w:lang w:val="es-ES"/>
        </w:rPr>
      </w:pPr>
    </w:p>
    <w:p w:rsidR="004A4343" w:rsidRPr="004A4343" w:rsidRDefault="004A4343" w:rsidP="004A4343">
      <w:pPr>
        <w:pStyle w:val="Titolo1"/>
        <w:rPr>
          <w:rFonts w:ascii="Georgia" w:hAnsi="Georgia" w:cs="Times New Roman"/>
          <w:sz w:val="28"/>
          <w:szCs w:val="24"/>
          <w:lang w:val="es-ES"/>
        </w:rPr>
      </w:pPr>
    </w:p>
    <w:p w:rsidR="004A4343" w:rsidRPr="004A4343" w:rsidRDefault="004A4343" w:rsidP="004A4343">
      <w:pPr>
        <w:pStyle w:val="Titolo1"/>
        <w:rPr>
          <w:rFonts w:ascii="Georgia" w:hAnsi="Georgia" w:cs="Times New Roman"/>
          <w:sz w:val="28"/>
          <w:szCs w:val="24"/>
          <w:lang w:val="es-ES"/>
        </w:rPr>
      </w:pPr>
    </w:p>
    <w:p w:rsidR="004A4343" w:rsidRPr="004A4343" w:rsidRDefault="004A4343" w:rsidP="004A4343">
      <w:pPr>
        <w:pStyle w:val="Titolo1"/>
        <w:rPr>
          <w:rFonts w:ascii="Georgia" w:hAnsi="Georgia" w:cs="Times New Roman"/>
          <w:sz w:val="28"/>
          <w:szCs w:val="24"/>
          <w:lang w:val="es-ES"/>
        </w:rPr>
      </w:pPr>
    </w:p>
    <w:p w:rsidR="004A4343" w:rsidRPr="004A4343" w:rsidRDefault="004A4343" w:rsidP="004A4343">
      <w:pPr>
        <w:pStyle w:val="Titolo1"/>
        <w:rPr>
          <w:rFonts w:ascii="Georgia" w:hAnsi="Georgia" w:cs="Times New Roman"/>
          <w:sz w:val="28"/>
          <w:szCs w:val="24"/>
          <w:lang w:val="es-ES"/>
        </w:rPr>
      </w:pPr>
    </w:p>
    <w:p w:rsidR="004A4343" w:rsidRPr="004A4343" w:rsidRDefault="004A4343" w:rsidP="004A4343">
      <w:pPr>
        <w:pStyle w:val="Titolo1"/>
        <w:rPr>
          <w:rFonts w:ascii="Georgia" w:hAnsi="Georgia" w:cs="Times New Roman"/>
          <w:sz w:val="28"/>
          <w:szCs w:val="24"/>
          <w:lang w:val="es-ES"/>
        </w:rPr>
      </w:pPr>
    </w:p>
    <w:p w:rsidR="004A4343" w:rsidRDefault="004A4343">
      <w:pPr>
        <w:rPr>
          <w:rFonts w:ascii="Georgia" w:hAnsi="Georgia"/>
          <w:b/>
          <w:bCs/>
          <w:sz w:val="28"/>
        </w:rPr>
      </w:pPr>
      <w:r>
        <w:rPr>
          <w:rFonts w:ascii="Georgia" w:hAnsi="Georgia"/>
          <w:sz w:val="28"/>
        </w:rPr>
        <w:br w:type="page"/>
      </w:r>
    </w:p>
    <w:p w:rsidR="004A4343" w:rsidRPr="004A4343" w:rsidRDefault="004A4343" w:rsidP="004A4343">
      <w:pPr>
        <w:pStyle w:val="Titolo1"/>
        <w:rPr>
          <w:rFonts w:ascii="Georgia" w:hAnsi="Georgia" w:cs="Times New Roman"/>
          <w:sz w:val="28"/>
          <w:szCs w:val="24"/>
        </w:rPr>
      </w:pPr>
      <w:r>
        <w:rPr>
          <w:rFonts w:ascii="Georgia" w:hAnsi="Georgia" w:cs="Times New Roman"/>
          <w:sz w:val="28"/>
          <w:szCs w:val="24"/>
        </w:rPr>
        <w:lastRenderedPageBreak/>
        <w:t xml:space="preserve">LA </w:t>
      </w:r>
      <w:r w:rsidRPr="004A4343">
        <w:rPr>
          <w:rFonts w:ascii="Georgia" w:hAnsi="Georgia" w:cs="Times New Roman"/>
          <w:sz w:val="28"/>
          <w:szCs w:val="24"/>
        </w:rPr>
        <w:t>VISIÓN</w:t>
      </w:r>
    </w:p>
    <w:p w:rsidR="004A4343" w:rsidRPr="004A4343" w:rsidRDefault="004A4343" w:rsidP="004A4343">
      <w:pPr>
        <w:pStyle w:val="Titolo1"/>
        <w:jc w:val="center"/>
        <w:rPr>
          <w:rFonts w:ascii="Georgia" w:hAnsi="Georgia" w:cs="Times New Roman"/>
          <w:sz w:val="28"/>
          <w:szCs w:val="24"/>
        </w:rPr>
      </w:pPr>
      <w:r>
        <w:rPr>
          <w:rFonts w:ascii="Georgia" w:hAnsi="Georgia" w:cs="Times New Roman"/>
          <w:sz w:val="28"/>
          <w:szCs w:val="24"/>
        </w:rPr>
        <w:t xml:space="preserve">LOS </w:t>
      </w:r>
      <w:r w:rsidRPr="004A4343">
        <w:rPr>
          <w:rFonts w:ascii="Georgia" w:hAnsi="Georgia" w:cs="Times New Roman"/>
          <w:sz w:val="28"/>
          <w:szCs w:val="24"/>
        </w:rPr>
        <w:t>VALORES</w:t>
      </w:r>
    </w:p>
    <w:p w:rsidR="004A4343" w:rsidRPr="004A4343" w:rsidRDefault="004A4343" w:rsidP="004A4343">
      <w:pPr>
        <w:pStyle w:val="Titolo1"/>
        <w:jc w:val="right"/>
        <w:rPr>
          <w:rFonts w:ascii="Georgia" w:hAnsi="Georgia" w:cs="Times New Roman"/>
          <w:sz w:val="28"/>
          <w:szCs w:val="24"/>
        </w:rPr>
      </w:pPr>
      <w:r w:rsidRPr="004A4343">
        <w:rPr>
          <w:rFonts w:ascii="Georgia" w:hAnsi="Georgia" w:cs="Times New Roman"/>
          <w:sz w:val="28"/>
          <w:szCs w:val="24"/>
        </w:rPr>
        <w:t>LOS PROPÓSITOS</w:t>
      </w:r>
    </w:p>
    <w:p w:rsidR="004A4343" w:rsidRPr="004A4343" w:rsidRDefault="004A4343" w:rsidP="004A4343">
      <w:pPr>
        <w:pStyle w:val="Corpodeltesto2"/>
        <w:rPr>
          <w:rFonts w:ascii="Georgia" w:hAnsi="Georgia"/>
          <w:lang w:val="es-ES"/>
        </w:rPr>
      </w:pPr>
    </w:p>
    <w:p w:rsidR="004A4343" w:rsidRPr="004A4343" w:rsidRDefault="004A4343" w:rsidP="004A4343">
      <w:pPr>
        <w:pStyle w:val="Corpodeltesto2"/>
        <w:rPr>
          <w:rFonts w:ascii="Georgia" w:hAnsi="Georgia"/>
          <w:lang w:val="es-ES"/>
        </w:rPr>
      </w:pPr>
      <w:r w:rsidRPr="004A4343">
        <w:rPr>
          <w:rFonts w:ascii="Georgia" w:hAnsi="Georgia"/>
          <w:lang w:val="es-ES"/>
        </w:rPr>
        <w:t>Los valores que expresamos en este documento son la base de nuestra visión de cooperación y desarrollo, es decir, representan la base de nuestro trabajo, en Italia y en los países en los que operamos.</w:t>
      </w:r>
    </w:p>
    <w:p w:rsidR="00394008" w:rsidRPr="004A4343" w:rsidRDefault="004A4343" w:rsidP="004A4343">
      <w:pPr>
        <w:pStyle w:val="Corpodeltesto2"/>
        <w:rPr>
          <w:rFonts w:ascii="Georgia" w:hAnsi="Georgia"/>
          <w:lang w:val="es-ES"/>
        </w:rPr>
      </w:pPr>
      <w:r w:rsidRPr="004A4343">
        <w:rPr>
          <w:rFonts w:ascii="Georgia" w:hAnsi="Georgia"/>
          <w:lang w:val="es-ES"/>
        </w:rPr>
        <w:t>Se basan en los principios de solidaridad, cooperación, no violencia, justicia social, democracia y más específicamente:</w:t>
      </w:r>
    </w:p>
    <w:p w:rsidR="00394008" w:rsidRDefault="00394008">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sidRPr="004A4343">
        <w:rPr>
          <w:rFonts w:ascii="Georgia" w:hAnsi="Georgia"/>
          <w:b/>
          <w:lang w:val="es-ES"/>
        </w:rPr>
        <w:t>1. Difundir en sus iniciativas la paz</w:t>
      </w:r>
      <w:r w:rsidRPr="004A4343">
        <w:rPr>
          <w:rFonts w:ascii="Georgia" w:hAnsi="Georgia"/>
          <w:lang w:val="es-ES"/>
        </w:rPr>
        <w:t>, la no violencia y la democracia participativa como valores indispensables para una nueva convivencia entre los pueblos, en cumplimiento del art. 11 de nuestra Constitución que repudia la guerra como instrumento de ofensa a la libertad de otros pueblos y como medio para resolver disputas internacionales</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sidRPr="004A4343">
        <w:rPr>
          <w:rFonts w:ascii="Georgia" w:hAnsi="Georgia"/>
          <w:b/>
          <w:lang w:val="es-ES"/>
        </w:rPr>
        <w:t>2. Promover la democracia participativa</w:t>
      </w:r>
      <w:r w:rsidRPr="004A4343">
        <w:rPr>
          <w:rFonts w:ascii="Georgia" w:hAnsi="Georgia"/>
          <w:lang w:val="es-ES"/>
        </w:rPr>
        <w:t xml:space="preserve"> en todas las áreas, tanto en las elecciones operacionales como en las políticas locales, prestando especial atención al respeto de los derechos humanos.</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sidRPr="004A4343">
        <w:rPr>
          <w:rFonts w:ascii="Georgia" w:hAnsi="Georgia"/>
          <w:b/>
          <w:lang w:val="es-ES"/>
        </w:rPr>
        <w:t>3. Perseguir las condiciones de igualdad</w:t>
      </w:r>
      <w:r w:rsidRPr="004A4343">
        <w:rPr>
          <w:rFonts w:ascii="Georgia" w:hAnsi="Georgia"/>
          <w:lang w:val="es-ES"/>
        </w:rPr>
        <w:t xml:space="preserve"> de oportunidades entre los pueblos, los géneros y las culturas en el respeto y la promoción de la diversidad, mediante la realización de intervenciones destinadas a eliminar las causas de la marginación social y económica.</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sidRPr="004A4343">
        <w:rPr>
          <w:rFonts w:ascii="Georgia" w:hAnsi="Georgia"/>
          <w:b/>
          <w:lang w:val="es-ES"/>
        </w:rPr>
        <w:t>4. Oponerse a la mercantilización</w:t>
      </w:r>
      <w:r w:rsidRPr="004A4343">
        <w:rPr>
          <w:rFonts w:ascii="Georgia" w:hAnsi="Georgia"/>
          <w:lang w:val="es-ES"/>
        </w:rPr>
        <w:t xml:space="preserve"> de la sociedad y del mundo por una economía solidaria, el consumo responsable, el desarrollo del sector social privado, las cooperativas y asociaciones de cooperación internacional y el voluntariado fuera de la lógica del mercado para una distribución más equitativa de los recursos mundiales</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sidRPr="004A4343">
        <w:rPr>
          <w:rFonts w:ascii="Georgia" w:hAnsi="Georgia"/>
          <w:b/>
          <w:lang w:val="es-ES"/>
        </w:rPr>
        <w:t>5. Combatir cualquier situación de explotación</w:t>
      </w:r>
      <w:r w:rsidRPr="004A4343">
        <w:rPr>
          <w:rFonts w:ascii="Georgia" w:hAnsi="Georgia"/>
          <w:lang w:val="es-ES"/>
        </w:rPr>
        <w:t xml:space="preserve"> sexual, laboral y militar de menores y cualquier práctica que atente contra la integridad física y moral de las mujeres y de todos los seres humanos</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sidRPr="004A4343">
        <w:rPr>
          <w:rFonts w:ascii="Georgia" w:hAnsi="Georgia"/>
          <w:b/>
          <w:lang w:val="es-ES"/>
        </w:rPr>
        <w:t>6. Salvaguardar el medio ambiente</w:t>
      </w:r>
      <w:r w:rsidRPr="004A4343">
        <w:rPr>
          <w:rFonts w:ascii="Georgia" w:hAnsi="Georgia"/>
          <w:lang w:val="es-ES"/>
        </w:rPr>
        <w:t>, en términos de flora, fauna y recursos naturales, promoviendo acciones de cooperación ecológica y socialmente sostenible</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sidRPr="004A4343">
        <w:rPr>
          <w:rFonts w:ascii="Georgia" w:hAnsi="Georgia"/>
          <w:b/>
          <w:lang w:val="es-ES"/>
        </w:rPr>
        <w:lastRenderedPageBreak/>
        <w:t>7. Afirmar la importancia otorgada a la educación</w:t>
      </w:r>
      <w:r w:rsidRPr="004A4343">
        <w:rPr>
          <w:rFonts w:ascii="Georgia" w:hAnsi="Georgia"/>
          <w:lang w:val="es-ES"/>
        </w:rPr>
        <w:t>, a la educación y a la formación profesional entendida como herramientas universales e indispensables para el crecimiento personal y social.</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Pr>
          <w:rFonts w:ascii="Georgia" w:hAnsi="Georgia"/>
          <w:b/>
          <w:lang w:val="es-ES"/>
        </w:rPr>
        <w:t>8</w:t>
      </w:r>
      <w:r w:rsidRPr="004A4343">
        <w:rPr>
          <w:rFonts w:ascii="Georgia" w:hAnsi="Georgia"/>
          <w:b/>
          <w:lang w:val="es-ES"/>
        </w:rPr>
        <w:t>. Promover acciones de sensibilización</w:t>
      </w:r>
      <w:r w:rsidRPr="004A4343">
        <w:rPr>
          <w:rFonts w:ascii="Georgia" w:hAnsi="Georgia"/>
          <w:lang w:val="es-ES"/>
        </w:rPr>
        <w:t xml:space="preserve"> para la construcción de una Europa abierta, justa y orientada a la justicia social, a través de la colaboración con ONG y asociaciones europeas.</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spacing w:line="360" w:lineRule="auto"/>
        <w:rPr>
          <w:rFonts w:ascii="Georgia" w:hAnsi="Georgia"/>
          <w:lang w:val="es-ES"/>
        </w:rPr>
      </w:pPr>
      <w:r>
        <w:rPr>
          <w:rFonts w:ascii="Georgia" w:hAnsi="Georgia"/>
          <w:b/>
          <w:lang w:val="es-ES"/>
        </w:rPr>
        <w:t>9</w:t>
      </w:r>
      <w:r w:rsidRPr="004A4343">
        <w:rPr>
          <w:rFonts w:ascii="Georgia" w:hAnsi="Georgia"/>
          <w:b/>
          <w:lang w:val="es-ES"/>
        </w:rPr>
        <w:t>. Apoyar la biodiversidad</w:t>
      </w:r>
      <w:r w:rsidRPr="004A4343">
        <w:rPr>
          <w:rFonts w:ascii="Georgia" w:hAnsi="Georgia"/>
          <w:lang w:val="es-ES"/>
        </w:rPr>
        <w:t xml:space="preserve"> cultural como un verdadero patrimonio de la humanidad, recordando que las personas en diferentes contextos han desarrollado respuestas diferentes a las preguntas de la vida</w:t>
      </w:r>
    </w:p>
    <w:p w:rsidR="004A4343" w:rsidRPr="004A4343" w:rsidRDefault="004A4343" w:rsidP="004A4343">
      <w:pPr>
        <w:pStyle w:val="Corpodeltesto2"/>
        <w:spacing w:line="360" w:lineRule="auto"/>
        <w:rPr>
          <w:rFonts w:ascii="Georgia" w:hAnsi="Georgia"/>
          <w:lang w:val="es-ES"/>
        </w:rPr>
      </w:pPr>
    </w:p>
    <w:p w:rsidR="004A4343" w:rsidRDefault="004A4343" w:rsidP="004A4343">
      <w:pPr>
        <w:pStyle w:val="Corpodeltesto2"/>
        <w:spacing w:line="360" w:lineRule="auto"/>
        <w:rPr>
          <w:rFonts w:ascii="Georgia" w:hAnsi="Georgia"/>
          <w:lang w:val="es-ES"/>
        </w:rPr>
      </w:pPr>
      <w:r w:rsidRPr="004A4343">
        <w:rPr>
          <w:rFonts w:ascii="Georgia" w:hAnsi="Georgia"/>
          <w:b/>
          <w:lang w:val="es-ES"/>
        </w:rPr>
        <w:t>1</w:t>
      </w:r>
      <w:r>
        <w:rPr>
          <w:rFonts w:ascii="Georgia" w:hAnsi="Georgia"/>
          <w:b/>
          <w:lang w:val="es-ES"/>
        </w:rPr>
        <w:t>0</w:t>
      </w:r>
      <w:r w:rsidRPr="004A4343">
        <w:rPr>
          <w:rFonts w:ascii="Georgia" w:hAnsi="Georgia"/>
          <w:b/>
          <w:lang w:val="es-ES"/>
        </w:rPr>
        <w:t>. Luchar contra las causas de la emigración y las políticas de rechazo de inmigrantes,</w:t>
      </w:r>
      <w:r w:rsidRPr="004A4343">
        <w:rPr>
          <w:rFonts w:ascii="Georgia" w:hAnsi="Georgia"/>
          <w:lang w:val="es-ES"/>
        </w:rPr>
        <w:t xml:space="preserve"> para el apoyo de una civilización multiétnica y multicultural, para el respeto de los derechos civiles y la ciudadanía en los países de origen y de inmigración, promoviendo un papel activo de migrantes en cooperación.</w:t>
      </w:r>
    </w:p>
    <w:p w:rsidR="004A4343" w:rsidRPr="004A4343" w:rsidRDefault="004A4343" w:rsidP="004A4343">
      <w:pPr>
        <w:pStyle w:val="Corpodeltesto2"/>
        <w:spacing w:line="360" w:lineRule="auto"/>
        <w:rPr>
          <w:rFonts w:ascii="Georgia" w:hAnsi="Georgia"/>
          <w:lang w:val="es-ES"/>
        </w:rPr>
      </w:pPr>
    </w:p>
    <w:p w:rsidR="004A4343" w:rsidRPr="004A4343" w:rsidRDefault="004A4343" w:rsidP="004A4343">
      <w:pPr>
        <w:pStyle w:val="Corpodeltesto2"/>
        <w:rPr>
          <w:rFonts w:ascii="Georgia" w:hAnsi="Georgia"/>
          <w:bCs/>
          <w:lang w:val="es-ES"/>
        </w:rPr>
      </w:pPr>
      <w:r w:rsidRPr="004A4343">
        <w:rPr>
          <w:rFonts w:ascii="Georgia" w:hAnsi="Georgia"/>
          <w:bCs/>
          <w:lang w:val="es-ES"/>
        </w:rPr>
        <w:t>Lo anterior debe entenderse como una integración de los principios establecidos en los artículos 3 y 4 del Estatuto de la Asociación.</w:t>
      </w:r>
    </w:p>
    <w:p w:rsidR="00394008" w:rsidRPr="004A4343" w:rsidRDefault="004A4343" w:rsidP="004A4343">
      <w:pPr>
        <w:pStyle w:val="Corpodeltesto2"/>
        <w:rPr>
          <w:rFonts w:ascii="Georgia" w:hAnsi="Georgia" w:cs="Tahoma"/>
          <w:lang w:val="es-ES"/>
        </w:rPr>
      </w:pPr>
      <w:r w:rsidRPr="004A4343">
        <w:rPr>
          <w:rFonts w:ascii="Georgia" w:hAnsi="Georgia"/>
          <w:bCs/>
          <w:lang w:val="es-ES"/>
        </w:rPr>
        <w:t>Finalmente, intentamos aplicar estos principios de democracia tanto interna como externamente, preservando, en elecciones políticas, estratégicas y de planificación, la asamblea característica como un espacio de reflexión común en nuestras oficinas, en Italia y en el exterior.</w:t>
      </w:r>
    </w:p>
    <w:p w:rsidR="00394008" w:rsidRPr="004A4343" w:rsidRDefault="00394008">
      <w:pPr>
        <w:pStyle w:val="Titolo1"/>
        <w:jc w:val="center"/>
        <w:rPr>
          <w:rFonts w:ascii="Georgia" w:hAnsi="Georgia" w:cs="Times New Roman"/>
          <w:szCs w:val="24"/>
          <w:lang w:val="es-ES"/>
        </w:rPr>
      </w:pPr>
      <w:r w:rsidRPr="004A4343">
        <w:rPr>
          <w:rFonts w:ascii="Georgia" w:hAnsi="Georgia" w:cs="Times New Roman"/>
          <w:szCs w:val="24"/>
          <w:lang w:val="es-ES"/>
        </w:rPr>
        <w:br w:type="page"/>
      </w:r>
    </w:p>
    <w:p w:rsidR="00394008" w:rsidRDefault="00394008">
      <w:pPr>
        <w:pStyle w:val="Corpodeltesto2"/>
      </w:pPr>
    </w:p>
    <w:p w:rsidR="00C7321A" w:rsidRPr="00C7321A" w:rsidRDefault="00C7321A" w:rsidP="00C7321A">
      <w:pPr>
        <w:pStyle w:val="Titolo1"/>
        <w:jc w:val="center"/>
        <w:rPr>
          <w:rFonts w:ascii="Georgia" w:hAnsi="Georgia"/>
          <w:sz w:val="28"/>
          <w:szCs w:val="24"/>
          <w:lang w:val="es-ES"/>
        </w:rPr>
      </w:pPr>
      <w:r w:rsidRPr="00C7321A">
        <w:rPr>
          <w:rFonts w:ascii="Georgia" w:hAnsi="Georgia"/>
          <w:sz w:val="28"/>
          <w:szCs w:val="24"/>
          <w:lang w:val="es-ES"/>
        </w:rPr>
        <w:t>COMPROMISO DE LOS MIEMBROS</w:t>
      </w:r>
    </w:p>
    <w:p w:rsidR="00C7321A" w:rsidRPr="00C7321A" w:rsidRDefault="00C7321A" w:rsidP="00C7321A">
      <w:pPr>
        <w:jc w:val="both"/>
        <w:rPr>
          <w:rFonts w:ascii="Georgia" w:hAnsi="Georgia" w:cs="Arial"/>
          <w:b/>
          <w:bCs/>
          <w:lang w:val="es-ES"/>
        </w:rPr>
      </w:pPr>
    </w:p>
    <w:p w:rsidR="00C7321A" w:rsidRPr="00C7321A" w:rsidRDefault="00C7321A" w:rsidP="00C7321A">
      <w:pPr>
        <w:jc w:val="both"/>
        <w:rPr>
          <w:rFonts w:ascii="Georgia" w:hAnsi="Georgia" w:cs="Arial"/>
          <w:b/>
          <w:bCs/>
          <w:lang w:val="es-ES"/>
        </w:rPr>
      </w:pPr>
    </w:p>
    <w:p w:rsidR="00C7321A" w:rsidRPr="00C7321A" w:rsidRDefault="00C7321A" w:rsidP="00C7321A">
      <w:pPr>
        <w:jc w:val="both"/>
        <w:rPr>
          <w:rFonts w:ascii="Georgia" w:hAnsi="Georgia" w:cs="Arial"/>
          <w:bCs/>
          <w:lang w:val="es-ES"/>
        </w:rPr>
      </w:pPr>
      <w:r w:rsidRPr="00C7321A">
        <w:rPr>
          <w:rFonts w:ascii="Georgia" w:hAnsi="Georgia" w:cs="Arial"/>
          <w:bCs/>
          <w:lang w:val="es-ES"/>
        </w:rPr>
        <w:t>La Asociación es una organización no gubernamental (ONG) sin fines de lucro (ONLUS) y, en cualquier caso, no depende ni directa ni indirectamente de organizaciones lucrativas, opera en el ámbito de la cooperación internacional y se utiliza para su propia supervivencia</w:t>
      </w:r>
      <w:r>
        <w:rPr>
          <w:rFonts w:ascii="Georgia" w:hAnsi="Georgia" w:cs="Arial"/>
          <w:bCs/>
          <w:lang w:val="es-ES"/>
        </w:rPr>
        <w:t>, de</w:t>
      </w:r>
      <w:r w:rsidRPr="00C7321A">
        <w:rPr>
          <w:rFonts w:ascii="Georgia" w:hAnsi="Georgia" w:cs="Arial"/>
          <w:bCs/>
          <w:lang w:val="es-ES"/>
        </w:rPr>
        <w:t xml:space="preserve"> trabajo voluntario y donaciones: por esta razón, los miembros y los simpatizantes se comprometen, de acuerdo con sus posibilidades y capacidades, a:</w:t>
      </w:r>
    </w:p>
    <w:p w:rsidR="00C7321A" w:rsidRPr="00C7321A" w:rsidRDefault="00C7321A" w:rsidP="00C7321A">
      <w:pPr>
        <w:jc w:val="both"/>
        <w:rPr>
          <w:rFonts w:ascii="Georgia" w:hAnsi="Georgia" w:cs="Arial"/>
          <w:bCs/>
          <w:lang w:val="es-ES"/>
        </w:rPr>
      </w:pPr>
    </w:p>
    <w:p w:rsidR="00C7321A" w:rsidRPr="00C7321A" w:rsidRDefault="00C7321A" w:rsidP="00C7321A">
      <w:pPr>
        <w:pStyle w:val="Paragrafoelenco"/>
        <w:numPr>
          <w:ilvl w:val="0"/>
          <w:numId w:val="12"/>
        </w:numPr>
        <w:jc w:val="both"/>
        <w:rPr>
          <w:rFonts w:ascii="Georgia" w:hAnsi="Georgia" w:cs="Arial"/>
          <w:bCs/>
          <w:lang w:val="es-ES"/>
        </w:rPr>
      </w:pPr>
      <w:r w:rsidRPr="00C7321A">
        <w:rPr>
          <w:rFonts w:ascii="Georgia" w:hAnsi="Georgia" w:cs="Arial"/>
          <w:bCs/>
          <w:lang w:val="es-ES"/>
        </w:rPr>
        <w:t>Apoyar a la asociación y sus proyectos con donaciones, fondos de investigación y cualquier otra cosa que pueda ser útil para facilitar la implementación de los diversos proyectos.</w:t>
      </w:r>
    </w:p>
    <w:p w:rsidR="00C7321A" w:rsidRPr="00C7321A" w:rsidRDefault="00C7321A" w:rsidP="00C7321A">
      <w:pPr>
        <w:pStyle w:val="Paragrafoelenco"/>
        <w:numPr>
          <w:ilvl w:val="0"/>
          <w:numId w:val="12"/>
        </w:numPr>
        <w:jc w:val="both"/>
        <w:rPr>
          <w:rFonts w:ascii="Georgia" w:hAnsi="Georgia" w:cs="Arial"/>
          <w:bCs/>
          <w:lang w:val="es-ES"/>
        </w:rPr>
      </w:pPr>
      <w:r w:rsidRPr="00C7321A">
        <w:rPr>
          <w:rFonts w:ascii="Georgia" w:hAnsi="Georgia" w:cs="Arial"/>
          <w:bCs/>
          <w:lang w:val="es-ES"/>
        </w:rPr>
        <w:t>Prestar su colaboración sin fines de lucro</w:t>
      </w:r>
    </w:p>
    <w:p w:rsidR="00C7321A" w:rsidRPr="00C7321A" w:rsidRDefault="00C7321A" w:rsidP="00C7321A">
      <w:pPr>
        <w:pStyle w:val="Paragrafoelenco"/>
        <w:numPr>
          <w:ilvl w:val="0"/>
          <w:numId w:val="12"/>
        </w:numPr>
        <w:jc w:val="both"/>
        <w:rPr>
          <w:rFonts w:ascii="Georgia" w:hAnsi="Georgia" w:cs="Arial"/>
          <w:bCs/>
          <w:lang w:val="es-ES"/>
        </w:rPr>
      </w:pPr>
      <w:r w:rsidRPr="00C7321A">
        <w:rPr>
          <w:rFonts w:ascii="Georgia" w:hAnsi="Georgia" w:cs="Arial"/>
          <w:bCs/>
          <w:lang w:val="es-ES"/>
        </w:rPr>
        <w:t>Donación a la Asociación de una parte de su compensación recibida por servicios personales</w:t>
      </w:r>
    </w:p>
    <w:p w:rsidR="00C7321A" w:rsidRPr="00C7321A" w:rsidRDefault="00C7321A" w:rsidP="00C7321A">
      <w:pPr>
        <w:pStyle w:val="Paragrafoelenco"/>
        <w:numPr>
          <w:ilvl w:val="0"/>
          <w:numId w:val="12"/>
        </w:numPr>
        <w:jc w:val="both"/>
        <w:rPr>
          <w:rFonts w:ascii="Georgia" w:hAnsi="Georgia" w:cs="Arial"/>
          <w:bCs/>
          <w:lang w:val="es-ES"/>
        </w:rPr>
      </w:pPr>
      <w:r w:rsidRPr="00C7321A">
        <w:rPr>
          <w:rFonts w:ascii="Georgia" w:hAnsi="Georgia" w:cs="Arial"/>
          <w:bCs/>
          <w:lang w:val="es-ES"/>
        </w:rPr>
        <w:t>Respetar e implementar los principios que propone esta carta</w:t>
      </w:r>
    </w:p>
    <w:p w:rsidR="00C7321A" w:rsidRPr="00C7321A" w:rsidRDefault="00C7321A" w:rsidP="00C7321A">
      <w:pPr>
        <w:jc w:val="both"/>
        <w:rPr>
          <w:rFonts w:ascii="Georgia" w:hAnsi="Georgia" w:cs="Arial"/>
          <w:bCs/>
          <w:lang w:val="es-ES"/>
        </w:rPr>
      </w:pPr>
    </w:p>
    <w:p w:rsidR="00C7321A" w:rsidRPr="00C7321A" w:rsidRDefault="00C7321A" w:rsidP="00C7321A">
      <w:pPr>
        <w:jc w:val="both"/>
        <w:rPr>
          <w:rFonts w:ascii="Georgia" w:hAnsi="Georgia" w:cs="Arial"/>
          <w:bCs/>
          <w:lang w:val="es-ES"/>
        </w:rPr>
      </w:pPr>
    </w:p>
    <w:p w:rsidR="00C7321A" w:rsidRPr="00C7321A" w:rsidRDefault="00C7321A" w:rsidP="00C7321A">
      <w:pPr>
        <w:jc w:val="both"/>
        <w:rPr>
          <w:rFonts w:ascii="Georgia" w:hAnsi="Georgia" w:cs="Arial"/>
          <w:bCs/>
          <w:lang w:val="es-ES"/>
        </w:rPr>
      </w:pPr>
      <w:r w:rsidRPr="00C7321A">
        <w:rPr>
          <w:rFonts w:ascii="Georgia" w:hAnsi="Georgia" w:cs="Arial"/>
          <w:bCs/>
          <w:lang w:val="es-ES"/>
        </w:rPr>
        <w:t>RE.TE. también puede beneficiarse de colaboradores externos cuya relación con la Asociación misma está regulada por el contrato estipulado.</w:t>
      </w:r>
    </w:p>
    <w:p w:rsidR="00C7321A" w:rsidRPr="00C7321A" w:rsidRDefault="00C7321A" w:rsidP="00C7321A">
      <w:pPr>
        <w:jc w:val="both"/>
        <w:rPr>
          <w:rFonts w:ascii="Georgia" w:hAnsi="Georgia" w:cs="Arial"/>
          <w:bCs/>
          <w:lang w:val="es-ES"/>
        </w:rPr>
      </w:pPr>
      <w:r w:rsidRPr="00C7321A">
        <w:rPr>
          <w:rFonts w:ascii="Georgia" w:hAnsi="Georgia" w:cs="Arial"/>
          <w:bCs/>
          <w:lang w:val="es-ES"/>
        </w:rPr>
        <w:t>Sin embargo, es claro que si un miembro o colaborador externo realiza acciones contrarias al Estatuto y la Carta de Principios de RE.TE., será relevado de su puesto, con una resolución escrita y motivada de</w:t>
      </w:r>
      <w:r>
        <w:rPr>
          <w:rFonts w:ascii="Georgia" w:hAnsi="Georgia" w:cs="Arial"/>
          <w:bCs/>
          <w:lang w:val="es-ES"/>
        </w:rPr>
        <w:t>l Directivo</w:t>
      </w:r>
      <w:r w:rsidRPr="00C7321A">
        <w:rPr>
          <w:rFonts w:ascii="Georgia" w:hAnsi="Georgia" w:cs="Arial"/>
          <w:bCs/>
          <w:lang w:val="es-ES"/>
        </w:rPr>
        <w:t>.</w:t>
      </w:r>
    </w:p>
    <w:p w:rsidR="00C7321A" w:rsidRPr="00C7321A" w:rsidRDefault="00C7321A" w:rsidP="00C7321A">
      <w:pPr>
        <w:jc w:val="both"/>
        <w:rPr>
          <w:rFonts w:ascii="Georgia" w:hAnsi="Georgia" w:cs="Arial"/>
          <w:bCs/>
          <w:lang w:val="es-ES"/>
        </w:rPr>
      </w:pPr>
    </w:p>
    <w:p w:rsidR="00394008" w:rsidRPr="00C7321A" w:rsidRDefault="00C7321A" w:rsidP="00C7321A">
      <w:pPr>
        <w:jc w:val="both"/>
        <w:rPr>
          <w:rFonts w:ascii="Georgia" w:hAnsi="Georgia" w:cs="Arial"/>
          <w:bCs/>
          <w:lang w:val="es-ES"/>
        </w:rPr>
      </w:pPr>
      <w:r w:rsidRPr="00C7321A">
        <w:rPr>
          <w:rFonts w:ascii="Georgia" w:hAnsi="Georgia" w:cs="Arial"/>
          <w:bCs/>
          <w:lang w:val="es-ES"/>
        </w:rPr>
        <w:t>RE.TE. es apoyad</w:t>
      </w:r>
      <w:r>
        <w:rPr>
          <w:rFonts w:ascii="Georgia" w:hAnsi="Georgia" w:cs="Arial"/>
          <w:bCs/>
          <w:lang w:val="es-ES"/>
        </w:rPr>
        <w:t>a</w:t>
      </w:r>
      <w:r w:rsidRPr="00C7321A">
        <w:rPr>
          <w:rFonts w:ascii="Georgia" w:hAnsi="Georgia" w:cs="Arial"/>
          <w:bCs/>
          <w:lang w:val="es-ES"/>
        </w:rPr>
        <w:t xml:space="preserve"> por un valioso grupo de voluntarios. El trabajo voluntario se considera un valor innegable y se valora.</w:t>
      </w:r>
      <w:r>
        <w:rPr>
          <w:rFonts w:ascii="Georgia" w:hAnsi="Georgia" w:cs="Arial"/>
          <w:bCs/>
          <w:lang w:val="es-ES"/>
        </w:rPr>
        <w:t xml:space="preserve"> </w:t>
      </w:r>
      <w:r w:rsidRPr="00C7321A">
        <w:rPr>
          <w:rFonts w:ascii="Georgia" w:hAnsi="Georgia" w:cs="Arial"/>
          <w:bCs/>
          <w:lang w:val="es-ES"/>
        </w:rPr>
        <w:t>Todos los colaboradores de RE.TE. se les invita a donar una parte de su remuneración por la actividad profesional llevada a cabo en los proyectos: para los miembros, esta donación es obligatoria; para los colaboradores externos, es opcional, aunque esperamos que los principios de nuestra Asociación los involucren tanto en la teoría como en la práctica.</w:t>
      </w:r>
    </w:p>
    <w:p w:rsidR="00394008" w:rsidRPr="00C7321A" w:rsidRDefault="00394008">
      <w:pPr>
        <w:pStyle w:val="Titolo1"/>
        <w:jc w:val="center"/>
        <w:rPr>
          <w:rFonts w:ascii="Georgia" w:hAnsi="Georgia" w:cs="Times New Roman"/>
          <w:sz w:val="28"/>
          <w:szCs w:val="24"/>
          <w:lang w:val="es-ES"/>
        </w:rPr>
      </w:pPr>
    </w:p>
    <w:p w:rsidR="00C7321A" w:rsidRPr="00C7321A" w:rsidRDefault="00C7321A">
      <w:pPr>
        <w:pStyle w:val="Titolo1"/>
        <w:jc w:val="center"/>
        <w:rPr>
          <w:rFonts w:ascii="Georgia" w:hAnsi="Georgia" w:cs="Times New Roman"/>
          <w:sz w:val="28"/>
          <w:szCs w:val="24"/>
          <w:lang w:val="es-ES"/>
        </w:rPr>
      </w:pPr>
    </w:p>
    <w:p w:rsidR="00394008" w:rsidRDefault="00394008">
      <w:pPr>
        <w:jc w:val="center"/>
        <w:rPr>
          <w:rFonts w:ascii="Georgia" w:hAnsi="Georgia" w:cs="Tahoma"/>
          <w:b/>
          <w:bCs/>
          <w:szCs w:val="20"/>
          <w:u w:val="single"/>
        </w:rPr>
      </w:pPr>
    </w:p>
    <w:p w:rsidR="00394008" w:rsidRDefault="00394008">
      <w:pPr>
        <w:jc w:val="center"/>
        <w:rPr>
          <w:rFonts w:ascii="Georgia" w:hAnsi="Georgia" w:cs="Tahoma"/>
          <w:b/>
          <w:bCs/>
          <w:szCs w:val="20"/>
          <w:u w:val="single"/>
        </w:rPr>
      </w:pPr>
    </w:p>
    <w:p w:rsidR="00C7321A" w:rsidRDefault="00C7321A" w:rsidP="00C7321A">
      <w:pPr>
        <w:jc w:val="center"/>
        <w:rPr>
          <w:rFonts w:ascii="Georgia" w:hAnsi="Georgia" w:cs="Tahoma"/>
          <w:b/>
          <w:bCs/>
          <w:szCs w:val="20"/>
          <w:u w:val="single"/>
          <w:lang w:val="es-ES"/>
        </w:rPr>
      </w:pPr>
      <w:r w:rsidRPr="00C7321A">
        <w:rPr>
          <w:rFonts w:ascii="Georgia" w:hAnsi="Georgia" w:cs="Tahoma"/>
          <w:b/>
          <w:bCs/>
          <w:szCs w:val="20"/>
          <w:u w:val="single"/>
          <w:lang w:val="es-ES"/>
        </w:rPr>
        <w:t xml:space="preserve">Para detalles sobre los diversos puntos, </w:t>
      </w:r>
    </w:p>
    <w:p w:rsidR="00394008" w:rsidRPr="00C7321A" w:rsidRDefault="00C7321A" w:rsidP="00C7321A">
      <w:pPr>
        <w:jc w:val="center"/>
        <w:rPr>
          <w:rFonts w:ascii="Georgia" w:hAnsi="Georgia"/>
          <w:lang w:val="es-ES"/>
        </w:rPr>
      </w:pPr>
      <w:r w:rsidRPr="00C7321A">
        <w:rPr>
          <w:rFonts w:ascii="Georgia" w:hAnsi="Georgia" w:cs="Tahoma"/>
          <w:b/>
          <w:bCs/>
          <w:szCs w:val="20"/>
          <w:u w:val="single"/>
          <w:lang w:val="es-ES"/>
        </w:rPr>
        <w:t>se hace referencia al Reglamento Interno.</w:t>
      </w:r>
    </w:p>
    <w:sectPr w:rsidR="00394008" w:rsidRPr="00C7321A">
      <w:headerReference w:type="default" r:id="rId7"/>
      <w:footerReference w:type="even" r:id="rId8"/>
      <w:footerReference w:type="default" r:id="rId9"/>
      <w:pgSz w:w="11906" w:h="16838"/>
      <w:pgMar w:top="1417"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D06" w:rsidRDefault="00137D06">
      <w:r>
        <w:separator/>
      </w:r>
    </w:p>
  </w:endnote>
  <w:endnote w:type="continuationSeparator" w:id="0">
    <w:p w:rsidR="00137D06" w:rsidRDefault="00137D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3C1" w:rsidRDefault="006E43C1">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6E43C1" w:rsidRDefault="006E43C1">
    <w:pPr>
      <w:pStyle w:val="Pidipa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3C1" w:rsidRDefault="006E43C1">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C7321A">
      <w:rPr>
        <w:rStyle w:val="Numeropagina"/>
        <w:noProof/>
      </w:rPr>
      <w:t>4</w:t>
    </w:r>
    <w:r>
      <w:rPr>
        <w:rStyle w:val="Numeropagina"/>
      </w:rPr>
      <w:fldChar w:fldCharType="end"/>
    </w:r>
  </w:p>
  <w:p w:rsidR="006E43C1" w:rsidRDefault="006E43C1">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D06" w:rsidRDefault="00137D06">
      <w:r>
        <w:separator/>
      </w:r>
    </w:p>
  </w:footnote>
  <w:footnote w:type="continuationSeparator" w:id="0">
    <w:p w:rsidR="00137D06" w:rsidRDefault="00137D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3C1" w:rsidRDefault="006E43C1">
    <w:pPr>
      <w:pStyle w:val="Intestazione"/>
      <w:jc w:val="center"/>
      <w:rPr>
        <w:rFonts w:ascii="Georgia" w:hAnsi="Georgia"/>
        <w:lang w:val="en-GB"/>
      </w:rPr>
    </w:pPr>
    <w:r>
      <w:rPr>
        <w:rFonts w:ascii="Georgia" w:hAnsi="Georgia"/>
        <w:lang w:val="en-GB"/>
      </w:rPr>
      <w:t>RE.TE. ONG</w:t>
    </w:r>
  </w:p>
  <w:p w:rsidR="006E43C1" w:rsidRDefault="006E43C1">
    <w:pPr>
      <w:pStyle w:val="Intestazione"/>
      <w:jc w:val="center"/>
      <w:rPr>
        <w:rFonts w:ascii="Georgia" w:hAnsi="Georgia"/>
        <w:smallCaps/>
        <w:sz w:val="18"/>
      </w:rPr>
    </w:pPr>
    <w:r>
      <w:rPr>
        <w:rFonts w:ascii="Georgia" w:hAnsi="Georgia"/>
        <w:b/>
        <w:bCs/>
        <w:smallCaps/>
        <w:sz w:val="18"/>
      </w:rPr>
      <w:t>A</w:t>
    </w:r>
    <w:r>
      <w:rPr>
        <w:rFonts w:ascii="Georgia" w:hAnsi="Georgia"/>
        <w:smallCaps/>
        <w:sz w:val="18"/>
      </w:rPr>
      <w:t xml:space="preserve">ssociazione di </w:t>
    </w:r>
    <w:r>
      <w:rPr>
        <w:rFonts w:ascii="Georgia" w:hAnsi="Georgia"/>
        <w:b/>
        <w:bCs/>
        <w:smallCaps/>
        <w:sz w:val="18"/>
      </w:rPr>
      <w:t>T</w:t>
    </w:r>
    <w:r>
      <w:rPr>
        <w:rFonts w:ascii="Georgia" w:hAnsi="Georgia"/>
        <w:smallCaps/>
        <w:sz w:val="18"/>
      </w:rPr>
      <w:t xml:space="preserve">ecnici per la </w:t>
    </w:r>
    <w:r>
      <w:rPr>
        <w:rFonts w:ascii="Georgia" w:hAnsi="Georgia"/>
        <w:b/>
        <w:bCs/>
        <w:smallCaps/>
        <w:sz w:val="18"/>
      </w:rPr>
      <w:t>S</w:t>
    </w:r>
    <w:r>
      <w:rPr>
        <w:rFonts w:ascii="Georgia" w:hAnsi="Georgia"/>
        <w:smallCaps/>
        <w:sz w:val="18"/>
      </w:rPr>
      <w:t xml:space="preserve">olidarietà e la </w:t>
    </w:r>
    <w:r>
      <w:rPr>
        <w:rFonts w:ascii="Georgia" w:hAnsi="Georgia"/>
        <w:b/>
        <w:bCs/>
        <w:smallCaps/>
        <w:sz w:val="18"/>
      </w:rPr>
      <w:t>C</w:t>
    </w:r>
    <w:r>
      <w:rPr>
        <w:rFonts w:ascii="Georgia" w:hAnsi="Georgia"/>
        <w:smallCaps/>
        <w:sz w:val="18"/>
      </w:rPr>
      <w:t xml:space="preserve">ooperazione </w:t>
    </w:r>
    <w:r>
      <w:rPr>
        <w:rFonts w:ascii="Georgia" w:hAnsi="Georgia"/>
        <w:b/>
        <w:bCs/>
        <w:smallCaps/>
        <w:sz w:val="18"/>
      </w:rPr>
      <w:t>I</w:t>
    </w:r>
    <w:r>
      <w:rPr>
        <w:rFonts w:ascii="Georgia" w:hAnsi="Georgia"/>
        <w:smallCaps/>
        <w:sz w:val="18"/>
      </w:rPr>
      <w:t>nternazionale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06F3"/>
    <w:multiLevelType w:val="hybridMultilevel"/>
    <w:tmpl w:val="40F0C4C6"/>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157D094B"/>
    <w:multiLevelType w:val="hybridMultilevel"/>
    <w:tmpl w:val="57A01182"/>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9DE17D9"/>
    <w:multiLevelType w:val="hybridMultilevel"/>
    <w:tmpl w:val="4106D680"/>
    <w:lvl w:ilvl="0" w:tplc="2EC47256">
      <w:start w:val="1"/>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1C467245"/>
    <w:multiLevelType w:val="hybridMultilevel"/>
    <w:tmpl w:val="C38669E4"/>
    <w:lvl w:ilvl="0" w:tplc="1D8CECA2">
      <w:numFmt w:val="bullet"/>
      <w:lvlText w:val=""/>
      <w:lvlJc w:val="left"/>
      <w:pPr>
        <w:tabs>
          <w:tab w:val="num" w:pos="720"/>
        </w:tabs>
        <w:ind w:left="720" w:hanging="360"/>
      </w:pPr>
      <w:rPr>
        <w:rFonts w:ascii="Symbol" w:eastAsia="Times New Roman" w:hAnsi="Symbo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1AC010D"/>
    <w:multiLevelType w:val="hybridMultilevel"/>
    <w:tmpl w:val="E872F6B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3D603A7"/>
    <w:multiLevelType w:val="hybridMultilevel"/>
    <w:tmpl w:val="9EAA5930"/>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452F58C7"/>
    <w:multiLevelType w:val="hybridMultilevel"/>
    <w:tmpl w:val="AAA2B02C"/>
    <w:lvl w:ilvl="0" w:tplc="74542506">
      <w:numFmt w:val="bullet"/>
      <w:lvlText w:val="-"/>
      <w:lvlJc w:val="left"/>
      <w:pPr>
        <w:tabs>
          <w:tab w:val="num" w:pos="720"/>
        </w:tabs>
        <w:ind w:left="720" w:hanging="360"/>
      </w:pPr>
      <w:rPr>
        <w:rFonts w:ascii="Georgia" w:eastAsia="Times New Roman" w:hAnsi="Georgia" w:cs="Tahoma"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4C6463BA"/>
    <w:multiLevelType w:val="hybridMultilevel"/>
    <w:tmpl w:val="438A527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4D533C7"/>
    <w:multiLevelType w:val="hybridMultilevel"/>
    <w:tmpl w:val="2540620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6F014D45"/>
    <w:multiLevelType w:val="hybridMultilevel"/>
    <w:tmpl w:val="A62A1C62"/>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74413D13"/>
    <w:multiLevelType w:val="hybridMultilevel"/>
    <w:tmpl w:val="5634874E"/>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7D0F77F1"/>
    <w:multiLevelType w:val="hybridMultilevel"/>
    <w:tmpl w:val="C5109C70"/>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11"/>
  </w:num>
  <w:num w:numId="4">
    <w:abstractNumId w:val="5"/>
  </w:num>
  <w:num w:numId="5">
    <w:abstractNumId w:val="9"/>
  </w:num>
  <w:num w:numId="6">
    <w:abstractNumId w:val="3"/>
  </w:num>
  <w:num w:numId="7">
    <w:abstractNumId w:val="0"/>
  </w:num>
  <w:num w:numId="8">
    <w:abstractNumId w:val="2"/>
  </w:num>
  <w:num w:numId="9">
    <w:abstractNumId w:val="10"/>
  </w:num>
  <w:num w:numId="10">
    <w:abstractNumId w:val="8"/>
  </w:num>
  <w:num w:numId="11">
    <w:abstractNumId w:val="6"/>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283"/>
  <w:noPunctuationKerning/>
  <w:characterSpacingControl w:val="doNotCompress"/>
  <w:footnotePr>
    <w:footnote w:id="-1"/>
    <w:footnote w:id="0"/>
  </w:footnotePr>
  <w:endnotePr>
    <w:endnote w:id="-1"/>
    <w:endnote w:id="0"/>
  </w:endnotePr>
  <w:compat/>
  <w:rsids>
    <w:rsidRoot w:val="0009130D"/>
    <w:rsid w:val="0009130D"/>
    <w:rsid w:val="00125323"/>
    <w:rsid w:val="00137D06"/>
    <w:rsid w:val="0026118F"/>
    <w:rsid w:val="002D3C46"/>
    <w:rsid w:val="00394008"/>
    <w:rsid w:val="004A4343"/>
    <w:rsid w:val="005430D7"/>
    <w:rsid w:val="005C117D"/>
    <w:rsid w:val="00612121"/>
    <w:rsid w:val="006E43C1"/>
    <w:rsid w:val="00705EEB"/>
    <w:rsid w:val="007D41BC"/>
    <w:rsid w:val="00892841"/>
    <w:rsid w:val="009E7CFD"/>
    <w:rsid w:val="00C7321A"/>
    <w:rsid w:val="00D023B3"/>
    <w:rsid w:val="00D93AD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rPr>
  </w:style>
  <w:style w:type="paragraph" w:styleId="Titolo1">
    <w:name w:val="heading 1"/>
    <w:basedOn w:val="Normale"/>
    <w:next w:val="Normale"/>
    <w:qFormat/>
    <w:pPr>
      <w:keepNext/>
      <w:outlineLvl w:val="0"/>
    </w:pPr>
    <w:rPr>
      <w:rFonts w:ascii="Arial" w:hAnsi="Arial" w:cs="Arial"/>
      <w:b/>
      <w:bCs/>
      <w:szCs w:val="20"/>
    </w:rPr>
  </w:style>
  <w:style w:type="paragraph" w:styleId="Titolo2">
    <w:name w:val="heading 2"/>
    <w:basedOn w:val="Normale"/>
    <w:next w:val="Normale"/>
    <w:qFormat/>
    <w:pPr>
      <w:keepNext/>
      <w:outlineLvl w:val="1"/>
    </w:pPr>
    <w:rPr>
      <w:rFonts w:ascii="Georgia" w:hAnsi="Georgia" w:cs="Arial"/>
      <w:b/>
      <w:smallCaps/>
      <w:sz w:val="20"/>
      <w:szCs w:val="20"/>
    </w:rPr>
  </w:style>
  <w:style w:type="paragraph" w:styleId="Titolo3">
    <w:name w:val="heading 3"/>
    <w:basedOn w:val="Normale"/>
    <w:next w:val="Normale"/>
    <w:qFormat/>
    <w:pPr>
      <w:keepNext/>
      <w:jc w:val="both"/>
      <w:outlineLvl w:val="2"/>
    </w:pPr>
    <w:rPr>
      <w:rFonts w:ascii="Georgia" w:hAnsi="Georgia" w:cs="Tahoma"/>
      <w:sz w:val="22"/>
      <w:szCs w:val="20"/>
      <w:u w:val="single"/>
    </w:rPr>
  </w:style>
  <w:style w:type="paragraph" w:styleId="Titolo4">
    <w:name w:val="heading 4"/>
    <w:basedOn w:val="Normale"/>
    <w:next w:val="Normale"/>
    <w:qFormat/>
    <w:pPr>
      <w:keepNext/>
      <w:jc w:val="center"/>
      <w:outlineLvl w:val="3"/>
    </w:pPr>
    <w:rPr>
      <w:rFonts w:ascii="Georgia" w:hAnsi="Georgia" w:cs="Tahoma"/>
      <w:b/>
      <w:szCs w:val="28"/>
    </w:rPr>
  </w:style>
  <w:style w:type="paragraph" w:styleId="Titolo5">
    <w:name w:val="heading 5"/>
    <w:basedOn w:val="Normale"/>
    <w:next w:val="Normale"/>
    <w:qFormat/>
    <w:pPr>
      <w:keepNext/>
      <w:jc w:val="center"/>
      <w:outlineLvl w:val="4"/>
    </w:pPr>
    <w:rPr>
      <w:rFonts w:ascii="Georgia" w:hAnsi="Georgia" w:cs="Arial"/>
      <w:b/>
      <w:caps/>
      <w:sz w:val="28"/>
      <w:szCs w:val="28"/>
    </w:rPr>
  </w:style>
  <w:style w:type="paragraph" w:styleId="Titolo6">
    <w:name w:val="heading 6"/>
    <w:basedOn w:val="Normale"/>
    <w:next w:val="Normale"/>
    <w:qFormat/>
    <w:pPr>
      <w:keepNext/>
      <w:jc w:val="both"/>
      <w:outlineLvl w:val="5"/>
    </w:pPr>
    <w:rPr>
      <w:rFonts w:ascii="Georgia" w:hAnsi="Georgia" w:cs="Arial"/>
      <w:b/>
      <w:sz w:val="28"/>
      <w:szCs w:val="28"/>
    </w:rPr>
  </w:style>
  <w:style w:type="paragraph" w:styleId="Titolo7">
    <w:name w:val="heading 7"/>
    <w:basedOn w:val="Normale"/>
    <w:next w:val="Normale"/>
    <w:qFormat/>
    <w:pPr>
      <w:keepNext/>
      <w:jc w:val="both"/>
      <w:outlineLvl w:val="6"/>
    </w:pPr>
    <w:rPr>
      <w:rFonts w:ascii="Georgia" w:hAnsi="Georgia" w:cs="Arial"/>
      <w:b/>
      <w:smallCaps/>
      <w:szCs w:val="28"/>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Corpodeltesto2">
    <w:name w:val="Body Text 2"/>
    <w:basedOn w:val="Normale"/>
    <w:pPr>
      <w:jc w:val="both"/>
    </w:pPr>
    <w:rPr>
      <w:rFonts w:ascii="Arial" w:hAnsi="Arial" w:cs="Arial"/>
      <w:szCs w:val="20"/>
    </w:rPr>
  </w:style>
  <w:style w:type="paragraph" w:styleId="Titolo">
    <w:name w:val="Title"/>
    <w:basedOn w:val="Normale"/>
    <w:qFormat/>
    <w:pPr>
      <w:jc w:val="center"/>
    </w:pPr>
    <w:rPr>
      <w:rFonts w:ascii="Georgia" w:hAnsi="Georgia"/>
      <w:b/>
      <w:bCs/>
      <w:i/>
      <w:iCs/>
      <w:sz w:val="28"/>
      <w:u w:val="single"/>
    </w:rPr>
  </w:style>
  <w:style w:type="paragraph" w:styleId="Sottotitolo">
    <w:name w:val="Subtitle"/>
    <w:basedOn w:val="Normale"/>
    <w:qFormat/>
    <w:pPr>
      <w:jc w:val="center"/>
    </w:pPr>
    <w:rPr>
      <w:rFonts w:ascii="Georgia" w:hAnsi="Georgia"/>
      <w:i/>
      <w:iCs/>
      <w:sz w:val="20"/>
    </w:rPr>
  </w:style>
  <w:style w:type="paragraph" w:styleId="Rientrocorpodeltesto">
    <w:name w:val="Body Text Indent"/>
    <w:basedOn w:val="Normale"/>
    <w:pPr>
      <w:ind w:left="708"/>
      <w:jc w:val="both"/>
    </w:pPr>
    <w:rPr>
      <w:rFonts w:ascii="Georgia" w:hAnsi="Georgia" w:cs="Tahoma"/>
      <w:szCs w:val="20"/>
    </w:rPr>
  </w:style>
  <w:style w:type="character" w:styleId="Collegamentoipertestuale">
    <w:name w:val="Hyperlink"/>
    <w:basedOn w:val="Carpredefinitoparagrafo"/>
    <w:rPr>
      <w:color w:val="0000FF"/>
      <w:u w:val="single"/>
    </w:rPr>
  </w:style>
  <w:style w:type="paragraph" w:styleId="Corpodeltesto">
    <w:name w:val="Body Text"/>
    <w:basedOn w:val="Normale"/>
    <w:pPr>
      <w:jc w:val="both"/>
    </w:pPr>
    <w:rPr>
      <w:rFonts w:ascii="Tahoma" w:hAnsi="Tahoma" w:cs="Tahoma"/>
    </w:r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Intestazione">
    <w:name w:val="head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Paragrafoelenco">
    <w:name w:val="List Paragraph"/>
    <w:basedOn w:val="Normale"/>
    <w:uiPriority w:val="34"/>
    <w:qFormat/>
    <w:rsid w:val="00C7321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1002</Words>
  <Characters>5559</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CARTA DEI PRINCIPI</vt:lpstr>
    </vt:vector>
  </TitlesOfParts>
  <Company>mia</Company>
  <LinksUpToDate>false</LinksUpToDate>
  <CharactersWithSpaces>6548</CharactersWithSpaces>
  <SharedDoc>false</SharedDoc>
  <HLinks>
    <vt:vector size="6" baseType="variant">
      <vt:variant>
        <vt:i4>2424848</vt:i4>
      </vt:variant>
      <vt:variant>
        <vt:i4>0</vt:i4>
      </vt:variant>
      <vt:variant>
        <vt:i4>0</vt:i4>
      </vt:variant>
      <vt:variant>
        <vt:i4>5</vt:i4>
      </vt:variant>
      <vt:variant>
        <vt:lpwstr>mailto:rete@arpnet.it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DEI PRINCIPI</dc:title>
  <dc:creator>calipso</dc:creator>
  <cp:lastModifiedBy>Daniela</cp:lastModifiedBy>
  <cp:revision>4</cp:revision>
  <cp:lastPrinted>2006-06-06T15:57:00Z</cp:lastPrinted>
  <dcterms:created xsi:type="dcterms:W3CDTF">2018-02-27T10:40:00Z</dcterms:created>
  <dcterms:modified xsi:type="dcterms:W3CDTF">2018-02-27T10:52:00Z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472267459</vt:i4>
  </property>
  <property fmtid="{D5CDD505-2E9C-101B-9397-08002B2CF9AE}" pid="3" name="_EmailSubject">
    <vt:lpwstr>carta dei principi</vt:lpwstr>
  </property>
  <property fmtid="{D5CDD505-2E9C-101B-9397-08002B2CF9AE}" pid="4" name="_AuthorEmail">
    <vt:lpwstr>giulianosalvini@libero.it</vt:lpwstr>
  </property>
  <property fmtid="{D5CDD505-2E9C-101B-9397-08002B2CF9AE}" pid="5" name="_AuthorEmailDisplayName">
    <vt:lpwstr>salvini giuliano</vt:lpwstr>
  </property>
  <property fmtid="{D5CDD505-2E9C-101B-9397-08002B2CF9AE}" pid="6" name="_ReviewingToolsShownOnce">
    <vt:lpwstr/>
  </property>
</Properties>
</file>